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3E310615"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2D55AA">
        <w:rPr>
          <w:rFonts w:cs="Arial"/>
          <w:b/>
          <w:bCs/>
          <w:sz w:val="28"/>
          <w:szCs w:val="28"/>
        </w:rPr>
        <w:t>4</w:t>
      </w:r>
      <w:r w:rsidRPr="006179B8">
        <w:rPr>
          <w:rFonts w:cs="Arial"/>
          <w:b/>
          <w:bCs/>
          <w:sz w:val="28"/>
          <w:szCs w:val="28"/>
        </w:rPr>
        <w:t>.</w:t>
      </w:r>
      <w:r w:rsidR="00DA6FAF">
        <w:rPr>
          <w:rFonts w:cs="Arial"/>
          <w:b/>
          <w:bCs/>
          <w:sz w:val="28"/>
          <w:szCs w:val="28"/>
        </w:rPr>
        <w:t>1</w:t>
      </w:r>
      <w:r w:rsidR="004D3429">
        <w:rPr>
          <w:rFonts w:cs="Arial"/>
          <w:b/>
          <w:bCs/>
          <w:sz w:val="28"/>
          <w:szCs w:val="28"/>
        </w:rPr>
        <w:t>2</w:t>
      </w:r>
      <w:r w:rsidR="00DA6FAF">
        <w:rPr>
          <w:rFonts w:cs="Arial"/>
          <w:b/>
          <w:bCs/>
          <w:sz w:val="28"/>
          <w:szCs w:val="28"/>
        </w:rPr>
        <w:t xml:space="preserve"> </w:t>
      </w:r>
      <w:r w:rsidR="004D3429">
        <w:rPr>
          <w:rFonts w:cs="Arial"/>
          <w:b/>
          <w:bCs/>
          <w:sz w:val="28"/>
          <w:szCs w:val="28"/>
        </w:rPr>
        <w:t>Die Thermit-Reaktion</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2BBADD72" w14:textId="77777777" w:rsidR="004D3429" w:rsidRPr="004D3429" w:rsidRDefault="004D3429" w:rsidP="004D3429">
      <w:pPr>
        <w:numPr>
          <w:ilvl w:val="0"/>
          <w:numId w:val="41"/>
        </w:numPr>
        <w:tabs>
          <w:tab w:val="clear" w:pos="720"/>
          <w:tab w:val="num" w:pos="1080"/>
        </w:tabs>
        <w:spacing w:after="0" w:line="276" w:lineRule="auto"/>
        <w:rPr>
          <w:rFonts w:cs="Arial"/>
        </w:rPr>
      </w:pPr>
      <w:r w:rsidRPr="004D3429">
        <w:rPr>
          <w:rFonts w:cs="Arial"/>
        </w:rPr>
        <w:t>Blumentopf aus Ton (</w:t>
      </w:r>
      <w:r w:rsidRPr="004D3429">
        <w:rPr>
          <w:rFonts w:cs="Arial"/>
        </w:rPr>
        <w:sym w:font="Symbol" w:char="F0C6"/>
      </w:r>
      <w:r w:rsidRPr="004D3429">
        <w:rPr>
          <w:rFonts w:cs="Arial"/>
        </w:rPr>
        <w:t xml:space="preserve"> 8-10 cm)</w:t>
      </w:r>
    </w:p>
    <w:p w14:paraId="3ACE2945" w14:textId="77777777" w:rsidR="004D3429" w:rsidRPr="004D3429" w:rsidRDefault="004D3429" w:rsidP="004D3429">
      <w:pPr>
        <w:numPr>
          <w:ilvl w:val="0"/>
          <w:numId w:val="41"/>
        </w:numPr>
        <w:tabs>
          <w:tab w:val="clear" w:pos="720"/>
          <w:tab w:val="num" w:pos="1080"/>
        </w:tabs>
        <w:spacing w:after="0" w:line="276" w:lineRule="auto"/>
        <w:rPr>
          <w:rFonts w:cs="Arial"/>
        </w:rPr>
      </w:pPr>
      <w:r w:rsidRPr="004D3429">
        <w:rPr>
          <w:rFonts w:cs="Arial"/>
        </w:rPr>
        <w:t>passender Dreifuß</w:t>
      </w:r>
    </w:p>
    <w:p w14:paraId="12120127" w14:textId="77777777" w:rsidR="004D3429" w:rsidRPr="004D3429" w:rsidRDefault="004D3429" w:rsidP="004D3429">
      <w:pPr>
        <w:numPr>
          <w:ilvl w:val="0"/>
          <w:numId w:val="41"/>
        </w:numPr>
        <w:tabs>
          <w:tab w:val="clear" w:pos="720"/>
          <w:tab w:val="num" w:pos="1080"/>
        </w:tabs>
        <w:spacing w:after="0" w:line="276" w:lineRule="auto"/>
        <w:rPr>
          <w:rFonts w:cs="Arial"/>
        </w:rPr>
      </w:pPr>
      <w:r w:rsidRPr="004D3429">
        <w:rPr>
          <w:rFonts w:cs="Arial"/>
        </w:rPr>
        <w:t>Eisenschale</w:t>
      </w:r>
    </w:p>
    <w:p w14:paraId="57C2FAC6" w14:textId="77777777" w:rsidR="004D3429" w:rsidRDefault="004D3429" w:rsidP="004D3429">
      <w:pPr>
        <w:numPr>
          <w:ilvl w:val="0"/>
          <w:numId w:val="41"/>
        </w:numPr>
        <w:tabs>
          <w:tab w:val="clear" w:pos="720"/>
          <w:tab w:val="num" w:pos="1080"/>
        </w:tabs>
        <w:spacing w:after="0" w:line="276" w:lineRule="auto"/>
        <w:rPr>
          <w:rFonts w:cs="Arial"/>
        </w:rPr>
      </w:pPr>
      <w:r w:rsidRPr="004D3429">
        <w:rPr>
          <w:rFonts w:cs="Arial"/>
        </w:rPr>
        <w:t>Tiegelzange</w:t>
      </w:r>
    </w:p>
    <w:p w14:paraId="0D7D74FE" w14:textId="61268182" w:rsidR="004D3429" w:rsidRDefault="004D3429" w:rsidP="004D3429">
      <w:pPr>
        <w:numPr>
          <w:ilvl w:val="0"/>
          <w:numId w:val="41"/>
        </w:numPr>
        <w:tabs>
          <w:tab w:val="clear" w:pos="720"/>
          <w:tab w:val="num" w:pos="1080"/>
        </w:tabs>
        <w:spacing w:after="0" w:line="276" w:lineRule="auto"/>
        <w:rPr>
          <w:rFonts w:cs="Arial"/>
        </w:rPr>
      </w:pPr>
      <w:r>
        <w:rPr>
          <w:rFonts w:cs="Arial"/>
        </w:rPr>
        <w:t>200-mL-Plastikflasche</w:t>
      </w:r>
    </w:p>
    <w:p w14:paraId="6A870E3A" w14:textId="255B9E37" w:rsidR="004D3429" w:rsidRPr="004D3429" w:rsidRDefault="004D3429" w:rsidP="004D3429">
      <w:pPr>
        <w:numPr>
          <w:ilvl w:val="0"/>
          <w:numId w:val="41"/>
        </w:numPr>
        <w:tabs>
          <w:tab w:val="clear" w:pos="720"/>
          <w:tab w:val="num" w:pos="1080"/>
        </w:tabs>
        <w:spacing w:after="0" w:line="276" w:lineRule="auto"/>
        <w:rPr>
          <w:rFonts w:cs="Arial"/>
        </w:rPr>
      </w:pPr>
      <w:r>
        <w:rPr>
          <w:rFonts w:cs="Arial"/>
        </w:rPr>
        <w:t>Trichter</w:t>
      </w:r>
    </w:p>
    <w:p w14:paraId="6E1B7450" w14:textId="77777777" w:rsidR="004D3429" w:rsidRPr="004D3429" w:rsidRDefault="004D3429" w:rsidP="004D3429">
      <w:pPr>
        <w:numPr>
          <w:ilvl w:val="0"/>
          <w:numId w:val="41"/>
        </w:numPr>
        <w:tabs>
          <w:tab w:val="clear" w:pos="720"/>
          <w:tab w:val="num" w:pos="1080"/>
        </w:tabs>
        <w:spacing w:after="0" w:line="276" w:lineRule="auto"/>
        <w:rPr>
          <w:rFonts w:cs="Arial"/>
        </w:rPr>
      </w:pPr>
      <w:r w:rsidRPr="004D3429">
        <w:rPr>
          <w:rFonts w:cs="Arial"/>
        </w:rPr>
        <w:t>Hammer und Amboss (schlagfeste Unterlage)</w:t>
      </w:r>
    </w:p>
    <w:p w14:paraId="2E4A20F7" w14:textId="77777777" w:rsidR="004D3429" w:rsidRPr="004D3429" w:rsidRDefault="004D3429" w:rsidP="004D3429">
      <w:pPr>
        <w:numPr>
          <w:ilvl w:val="0"/>
          <w:numId w:val="41"/>
        </w:numPr>
        <w:tabs>
          <w:tab w:val="clear" w:pos="720"/>
          <w:tab w:val="num" w:pos="1080"/>
        </w:tabs>
        <w:spacing w:after="0" w:line="276" w:lineRule="auto"/>
        <w:rPr>
          <w:rFonts w:cs="Arial"/>
        </w:rPr>
      </w:pPr>
      <w:r w:rsidRPr="004D3429">
        <w:rPr>
          <w:rFonts w:cs="Arial"/>
        </w:rPr>
        <w:t>Uhrglas</w:t>
      </w:r>
    </w:p>
    <w:p w14:paraId="6CDF7FF7" w14:textId="77777777" w:rsidR="004D3429" w:rsidRPr="004D3429" w:rsidRDefault="004D3429" w:rsidP="004D3429">
      <w:pPr>
        <w:numPr>
          <w:ilvl w:val="0"/>
          <w:numId w:val="41"/>
        </w:numPr>
        <w:tabs>
          <w:tab w:val="clear" w:pos="720"/>
          <w:tab w:val="num" w:pos="1080"/>
        </w:tabs>
        <w:spacing w:after="0" w:line="276" w:lineRule="auto"/>
        <w:rPr>
          <w:rFonts w:cs="Arial"/>
        </w:rPr>
      </w:pPr>
      <w:r w:rsidRPr="004D3429">
        <w:rPr>
          <w:rFonts w:cs="Arial"/>
        </w:rPr>
        <w:t>Filterpapier (10 x 20 cm)</w:t>
      </w:r>
    </w:p>
    <w:p w14:paraId="553D1792" w14:textId="77777777" w:rsidR="004D3429" w:rsidRPr="004D3429" w:rsidRDefault="004D3429" w:rsidP="004D3429">
      <w:pPr>
        <w:numPr>
          <w:ilvl w:val="0"/>
          <w:numId w:val="41"/>
        </w:numPr>
        <w:tabs>
          <w:tab w:val="clear" w:pos="720"/>
          <w:tab w:val="num" w:pos="1080"/>
        </w:tabs>
        <w:spacing w:after="0" w:line="276" w:lineRule="auto"/>
        <w:rPr>
          <w:rFonts w:cs="Arial"/>
        </w:rPr>
      </w:pPr>
      <w:r w:rsidRPr="004D3429">
        <w:rPr>
          <w:rFonts w:cs="Arial"/>
        </w:rPr>
        <w:t>Magnet</w:t>
      </w:r>
    </w:p>
    <w:p w14:paraId="7198D47D" w14:textId="77777777" w:rsidR="00DB3874" w:rsidRDefault="00DB3874" w:rsidP="009668B9">
      <w:pPr>
        <w:spacing w:after="0" w:line="276" w:lineRule="auto"/>
        <w:rPr>
          <w:rFonts w:cs="Arial"/>
        </w:rPr>
      </w:pPr>
    </w:p>
    <w:p w14:paraId="3243EEE9" w14:textId="7FD0943C" w:rsidR="003F5BEF" w:rsidRDefault="00ED18D5" w:rsidP="004935BF">
      <w:pPr>
        <w:spacing w:after="0" w:line="276" w:lineRule="auto"/>
        <w:rPr>
          <w:rFonts w:cs="Arial"/>
        </w:rPr>
      </w:pPr>
      <w:r>
        <w:rPr>
          <w:rFonts w:cs="Arial"/>
          <w:b/>
          <w:bCs/>
        </w:rPr>
        <w:t>Chemikalien:</w:t>
      </w:r>
    </w:p>
    <w:p w14:paraId="44BFEEF9" w14:textId="4D17631A" w:rsidR="00DA6FAF" w:rsidRDefault="00DA6FAF" w:rsidP="00FF7839">
      <w:pPr>
        <w:numPr>
          <w:ilvl w:val="0"/>
          <w:numId w:val="40"/>
        </w:numPr>
        <w:tabs>
          <w:tab w:val="clear" w:pos="720"/>
          <w:tab w:val="num" w:pos="1080"/>
        </w:tabs>
        <w:spacing w:after="0" w:line="276" w:lineRule="auto"/>
        <w:rPr>
          <w:rFonts w:cs="Arial"/>
        </w:rPr>
      </w:pPr>
      <w:r>
        <w:rPr>
          <w:rFonts w:cs="Arial"/>
        </w:rPr>
        <w:t>Aluminium</w:t>
      </w:r>
      <w:r w:rsidR="004D3429">
        <w:rPr>
          <w:rFonts w:cs="Arial"/>
        </w:rPr>
        <w:t>gries</w:t>
      </w:r>
    </w:p>
    <w:p w14:paraId="16DBA3DD" w14:textId="6F8D02F3" w:rsidR="00DA6FAF" w:rsidRDefault="00DA6FAF" w:rsidP="00FF7839">
      <w:pPr>
        <w:numPr>
          <w:ilvl w:val="0"/>
          <w:numId w:val="40"/>
        </w:numPr>
        <w:tabs>
          <w:tab w:val="clear" w:pos="720"/>
          <w:tab w:val="num" w:pos="1080"/>
        </w:tabs>
        <w:spacing w:after="0" w:line="276" w:lineRule="auto"/>
        <w:rPr>
          <w:rFonts w:cs="Arial"/>
        </w:rPr>
      </w:pPr>
      <w:r>
        <w:rPr>
          <w:rFonts w:cs="Arial"/>
        </w:rPr>
        <w:t>Eisenpulver</w:t>
      </w:r>
      <w:r w:rsidR="004D3429">
        <w:rPr>
          <w:rFonts w:cs="Arial"/>
        </w:rPr>
        <w:t xml:space="preserve"> (Fe</w:t>
      </w:r>
      <w:r w:rsidR="004D3429" w:rsidRPr="004D3429">
        <w:rPr>
          <w:rFonts w:cs="Arial"/>
          <w:vertAlign w:val="subscript"/>
        </w:rPr>
        <w:t>2</w:t>
      </w:r>
      <w:r w:rsidR="004D3429">
        <w:rPr>
          <w:rFonts w:cs="Arial"/>
        </w:rPr>
        <w:t>O</w:t>
      </w:r>
      <w:r w:rsidR="004D3429" w:rsidRPr="004D3429">
        <w:rPr>
          <w:rFonts w:cs="Arial"/>
          <w:vertAlign w:val="subscript"/>
        </w:rPr>
        <w:t>3</w:t>
      </w:r>
      <w:r w:rsidR="004D3429">
        <w:rPr>
          <w:rFonts w:cs="Arial"/>
        </w:rPr>
        <w:t>)</w:t>
      </w:r>
    </w:p>
    <w:p w14:paraId="403925EE" w14:textId="47254451" w:rsidR="00DA6FAF" w:rsidRDefault="004D3429" w:rsidP="00FF7839">
      <w:pPr>
        <w:numPr>
          <w:ilvl w:val="0"/>
          <w:numId w:val="40"/>
        </w:numPr>
        <w:tabs>
          <w:tab w:val="clear" w:pos="720"/>
          <w:tab w:val="num" w:pos="1080"/>
        </w:tabs>
        <w:spacing w:after="0" w:line="276" w:lineRule="auto"/>
        <w:rPr>
          <w:rFonts w:cs="Arial"/>
        </w:rPr>
      </w:pPr>
      <w:r>
        <w:rPr>
          <w:rFonts w:cs="Arial"/>
        </w:rPr>
        <w:t>2 Wunderkerzen</w:t>
      </w:r>
    </w:p>
    <w:p w14:paraId="1F4FDF94" w14:textId="0083B8DA" w:rsidR="004D3429" w:rsidRDefault="004D3429" w:rsidP="00FF7839">
      <w:pPr>
        <w:numPr>
          <w:ilvl w:val="0"/>
          <w:numId w:val="40"/>
        </w:numPr>
        <w:tabs>
          <w:tab w:val="clear" w:pos="720"/>
          <w:tab w:val="num" w:pos="1080"/>
        </w:tabs>
        <w:spacing w:after="0" w:line="276" w:lineRule="auto"/>
        <w:rPr>
          <w:rFonts w:cs="Arial"/>
        </w:rPr>
      </w:pPr>
      <w:r>
        <w:rPr>
          <w:rFonts w:cs="Arial"/>
        </w:rPr>
        <w:t>Sand</w:t>
      </w:r>
    </w:p>
    <w:p w14:paraId="217FCC88" w14:textId="029564D1" w:rsidR="00DA6FAF" w:rsidRDefault="00330329" w:rsidP="001478DF">
      <w:pPr>
        <w:spacing w:line="276" w:lineRule="auto"/>
        <w:jc w:val="both"/>
        <w:rPr>
          <w:rFonts w:cs="Arial"/>
          <w:b/>
        </w:rPr>
      </w:pPr>
      <w:r>
        <w:rPr>
          <w:rFonts w:cs="Arial"/>
          <w:b/>
          <w:noProof/>
        </w:rPr>
        <w:drawing>
          <wp:anchor distT="0" distB="0" distL="114300" distR="114300" simplePos="0" relativeHeight="251658240" behindDoc="1" locked="0" layoutInCell="1" allowOverlap="1" wp14:anchorId="686F1FE3" wp14:editId="5A6E1ACC">
            <wp:simplePos x="0" y="0"/>
            <wp:positionH relativeFrom="column">
              <wp:posOffset>2155825</wp:posOffset>
            </wp:positionH>
            <wp:positionV relativeFrom="paragraph">
              <wp:posOffset>290830</wp:posOffset>
            </wp:positionV>
            <wp:extent cx="3104515" cy="3752850"/>
            <wp:effectExtent l="0" t="0" r="635" b="0"/>
            <wp:wrapTight wrapText="bothSides">
              <wp:wrapPolygon edited="0">
                <wp:start x="9278" y="0"/>
                <wp:lineTo x="9278" y="1754"/>
                <wp:lineTo x="8085" y="3509"/>
                <wp:lineTo x="3976" y="4057"/>
                <wp:lineTo x="3314" y="4276"/>
                <wp:lineTo x="3314" y="5263"/>
                <wp:lineTo x="133" y="6688"/>
                <wp:lineTo x="133" y="7127"/>
                <wp:lineTo x="3579" y="8772"/>
                <wp:lineTo x="0" y="9649"/>
                <wp:lineTo x="0" y="10307"/>
                <wp:lineTo x="3446" y="10526"/>
                <wp:lineTo x="2386" y="17543"/>
                <wp:lineTo x="1458" y="19188"/>
                <wp:lineTo x="1723" y="19297"/>
                <wp:lineTo x="5832" y="19297"/>
                <wp:lineTo x="5832" y="19736"/>
                <wp:lineTo x="9411" y="21052"/>
                <wp:lineTo x="6229" y="21052"/>
                <wp:lineTo x="6229" y="21490"/>
                <wp:lineTo x="12724" y="21490"/>
                <wp:lineTo x="12857" y="21161"/>
                <wp:lineTo x="12194" y="21052"/>
                <wp:lineTo x="10868" y="21052"/>
                <wp:lineTo x="13122" y="19297"/>
                <wp:lineTo x="17496" y="19297"/>
                <wp:lineTo x="17893" y="19078"/>
                <wp:lineTo x="16833" y="17543"/>
                <wp:lineTo x="15773" y="10526"/>
                <wp:lineTo x="21472" y="10416"/>
                <wp:lineTo x="21472" y="9210"/>
                <wp:lineTo x="15507" y="8772"/>
                <wp:lineTo x="15242" y="7017"/>
                <wp:lineTo x="21074" y="6908"/>
                <wp:lineTo x="21074" y="5811"/>
                <wp:lineTo x="15905" y="5263"/>
                <wp:lineTo x="16303" y="4386"/>
                <wp:lineTo x="15640" y="4166"/>
                <wp:lineTo x="11134" y="3509"/>
                <wp:lineTo x="9941" y="1754"/>
                <wp:lineTo x="9941" y="0"/>
                <wp:lineTo x="9278"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4515" cy="3752850"/>
                    </a:xfrm>
                    <a:prstGeom prst="rect">
                      <a:avLst/>
                    </a:prstGeom>
                    <a:noFill/>
                  </pic:spPr>
                </pic:pic>
              </a:graphicData>
            </a:graphic>
            <wp14:sizeRelH relativeFrom="margin">
              <wp14:pctWidth>0</wp14:pctWidth>
            </wp14:sizeRelH>
            <wp14:sizeRelV relativeFrom="margin">
              <wp14:pctHeight>0</wp14:pctHeight>
            </wp14:sizeRelV>
          </wp:anchor>
        </w:drawing>
      </w:r>
    </w:p>
    <w:p w14:paraId="7B0DFE3F" w14:textId="30E2A9B5" w:rsidR="00B228DD" w:rsidRDefault="00B228DD" w:rsidP="001478DF">
      <w:pPr>
        <w:spacing w:line="276" w:lineRule="auto"/>
        <w:jc w:val="both"/>
        <w:rPr>
          <w:rFonts w:cs="Arial"/>
          <w:b/>
        </w:rPr>
      </w:pPr>
      <w:r>
        <w:rPr>
          <w:rFonts w:cs="Arial"/>
          <w:b/>
        </w:rPr>
        <w:t>Versuchsaufbau:</w:t>
      </w:r>
    </w:p>
    <w:p w14:paraId="044AFDB1" w14:textId="0D3F6097" w:rsidR="00B228DD" w:rsidRDefault="00B228DD" w:rsidP="001478DF">
      <w:pPr>
        <w:spacing w:line="276" w:lineRule="auto"/>
        <w:jc w:val="both"/>
        <w:rPr>
          <w:rFonts w:cs="Arial"/>
          <w:b/>
        </w:rPr>
      </w:pPr>
    </w:p>
    <w:p w14:paraId="48732A82" w14:textId="77777777" w:rsidR="00B228DD" w:rsidRDefault="00B228DD" w:rsidP="001478DF">
      <w:pPr>
        <w:spacing w:line="276" w:lineRule="auto"/>
        <w:jc w:val="both"/>
        <w:rPr>
          <w:rFonts w:cs="Arial"/>
          <w:b/>
        </w:rPr>
      </w:pPr>
    </w:p>
    <w:p w14:paraId="0332FDD3" w14:textId="77777777" w:rsidR="00B228DD" w:rsidRDefault="00B228DD" w:rsidP="001478DF">
      <w:pPr>
        <w:spacing w:line="276" w:lineRule="auto"/>
        <w:jc w:val="both"/>
        <w:rPr>
          <w:rFonts w:cs="Arial"/>
          <w:b/>
        </w:rPr>
      </w:pPr>
    </w:p>
    <w:p w14:paraId="767FF14F" w14:textId="77777777" w:rsidR="00B228DD" w:rsidRDefault="00B228DD" w:rsidP="001478DF">
      <w:pPr>
        <w:spacing w:line="276" w:lineRule="auto"/>
        <w:jc w:val="both"/>
        <w:rPr>
          <w:rFonts w:cs="Arial"/>
          <w:b/>
        </w:rPr>
      </w:pPr>
    </w:p>
    <w:p w14:paraId="719F638F" w14:textId="774BC9FE" w:rsidR="00B228DD" w:rsidRDefault="00B228DD" w:rsidP="001478DF">
      <w:pPr>
        <w:spacing w:line="276" w:lineRule="auto"/>
        <w:jc w:val="both"/>
        <w:rPr>
          <w:rFonts w:cs="Arial"/>
          <w:b/>
        </w:rPr>
      </w:pPr>
    </w:p>
    <w:p w14:paraId="4FCB9605" w14:textId="77777777" w:rsidR="00B228DD" w:rsidRDefault="00B228DD" w:rsidP="001478DF">
      <w:pPr>
        <w:spacing w:line="276" w:lineRule="auto"/>
        <w:jc w:val="both"/>
        <w:rPr>
          <w:rFonts w:cs="Arial"/>
          <w:b/>
        </w:rPr>
      </w:pPr>
    </w:p>
    <w:p w14:paraId="514106C4" w14:textId="73E73514" w:rsidR="00B228DD" w:rsidRDefault="00B228DD" w:rsidP="001478DF">
      <w:pPr>
        <w:spacing w:line="276" w:lineRule="auto"/>
        <w:jc w:val="both"/>
        <w:rPr>
          <w:rFonts w:cs="Arial"/>
          <w:b/>
        </w:rPr>
      </w:pPr>
    </w:p>
    <w:p w14:paraId="04684D68" w14:textId="19DCDA0D" w:rsidR="00B228DD" w:rsidRDefault="00B228DD" w:rsidP="001478DF">
      <w:pPr>
        <w:spacing w:line="276" w:lineRule="auto"/>
        <w:jc w:val="both"/>
        <w:rPr>
          <w:rFonts w:cs="Arial"/>
          <w:b/>
        </w:rPr>
      </w:pPr>
    </w:p>
    <w:p w14:paraId="1063D5FD" w14:textId="51DF3D96" w:rsidR="00B228DD" w:rsidRDefault="00B228DD" w:rsidP="001478DF">
      <w:pPr>
        <w:spacing w:line="276" w:lineRule="auto"/>
        <w:jc w:val="both"/>
        <w:rPr>
          <w:rFonts w:cs="Arial"/>
          <w:b/>
        </w:rPr>
      </w:pPr>
    </w:p>
    <w:p w14:paraId="48D48090" w14:textId="77777777" w:rsidR="00B228DD" w:rsidRDefault="00B228DD" w:rsidP="001478DF">
      <w:pPr>
        <w:spacing w:line="276" w:lineRule="auto"/>
        <w:jc w:val="both"/>
        <w:rPr>
          <w:rFonts w:cs="Arial"/>
          <w:b/>
        </w:rPr>
      </w:pPr>
    </w:p>
    <w:p w14:paraId="23079FEF" w14:textId="77777777" w:rsidR="00B228DD" w:rsidRDefault="00B228DD" w:rsidP="001478DF">
      <w:pPr>
        <w:spacing w:line="276" w:lineRule="auto"/>
        <w:jc w:val="both"/>
        <w:rPr>
          <w:rFonts w:cs="Arial"/>
          <w:b/>
        </w:rPr>
      </w:pPr>
    </w:p>
    <w:p w14:paraId="63F43E81" w14:textId="1B54E5FB" w:rsidR="00872F94" w:rsidRDefault="00872F94" w:rsidP="001478DF">
      <w:pPr>
        <w:spacing w:line="276" w:lineRule="auto"/>
        <w:jc w:val="both"/>
        <w:rPr>
          <w:rFonts w:cs="Arial"/>
          <w:bCs/>
        </w:rPr>
      </w:pPr>
      <w:r w:rsidRPr="00872F94">
        <w:rPr>
          <w:rFonts w:cs="Arial"/>
          <w:b/>
        </w:rPr>
        <w:lastRenderedPageBreak/>
        <w:t>Durchführung:</w:t>
      </w:r>
    </w:p>
    <w:p w14:paraId="41B40BF5" w14:textId="0D3A65C6" w:rsidR="004D3429" w:rsidRDefault="004D3429" w:rsidP="00FF7839">
      <w:pPr>
        <w:numPr>
          <w:ilvl w:val="0"/>
          <w:numId w:val="40"/>
        </w:numPr>
        <w:tabs>
          <w:tab w:val="clear" w:pos="720"/>
          <w:tab w:val="num" w:pos="1080"/>
        </w:tabs>
      </w:pPr>
      <w:r>
        <w:t>Wiege zur Herstellung des Thermit-Gemisches 20 g Eisenoxid und 7 g Aluminiumgries in die Plastikflasche ein, verschließe diese und durchmische die Stoffe durch Schütteln.</w:t>
      </w:r>
    </w:p>
    <w:p w14:paraId="49CCEBBB" w14:textId="77777777" w:rsidR="00B228DD" w:rsidRDefault="00B228DD" w:rsidP="00B228DD">
      <w:pPr>
        <w:numPr>
          <w:ilvl w:val="0"/>
          <w:numId w:val="40"/>
        </w:numPr>
        <w:tabs>
          <w:tab w:val="clear" w:pos="720"/>
        </w:tabs>
        <w:spacing w:line="360" w:lineRule="auto"/>
        <w:jc w:val="both"/>
        <w:rPr>
          <w:b/>
        </w:rPr>
      </w:pPr>
      <w:r>
        <w:t>Baue den Versuch entsprechend der Abbildung auf. Decke dazu zunächst das im Blumentopf befindliche Loch mit einem Filterpapier ab.</w:t>
      </w:r>
    </w:p>
    <w:p w14:paraId="557C479D" w14:textId="77777777" w:rsidR="00B228DD" w:rsidRDefault="00B228DD" w:rsidP="00B228DD">
      <w:pPr>
        <w:numPr>
          <w:ilvl w:val="0"/>
          <w:numId w:val="40"/>
        </w:numPr>
        <w:tabs>
          <w:tab w:val="clear" w:pos="720"/>
        </w:tabs>
        <w:spacing w:line="360" w:lineRule="auto"/>
        <w:jc w:val="both"/>
        <w:rPr>
          <w:b/>
        </w:rPr>
      </w:pPr>
      <w:r>
        <w:t>Rolle dir aus dem etwa 10 x 20 cm großen Filterpapierstück ein Rohr. Stelle dieses Rohr über das mit dem Filterpapier abgedeckte Loch.</w:t>
      </w:r>
    </w:p>
    <w:p w14:paraId="0F325146" w14:textId="77777777" w:rsidR="00B228DD" w:rsidRDefault="00B228DD" w:rsidP="00B228DD">
      <w:pPr>
        <w:numPr>
          <w:ilvl w:val="0"/>
          <w:numId w:val="40"/>
        </w:numPr>
        <w:tabs>
          <w:tab w:val="clear" w:pos="720"/>
        </w:tabs>
        <w:spacing w:line="360" w:lineRule="auto"/>
        <w:jc w:val="both"/>
        <w:rPr>
          <w:b/>
        </w:rPr>
      </w:pPr>
      <w:r>
        <w:t>Fülle das Rohrinnere mit Thermitgemisch und das Restvolumen des Blumentopfes mit Sand. Gehe dabei so vor, dass die Füllstände innerhalb und außerhalb des Filterpapiers immer ungefähr gleich sind.</w:t>
      </w:r>
    </w:p>
    <w:p w14:paraId="18649BCF" w14:textId="2871D381" w:rsidR="00B228DD" w:rsidRPr="00B228DD" w:rsidRDefault="00B228DD" w:rsidP="00B228DD">
      <w:pPr>
        <w:numPr>
          <w:ilvl w:val="0"/>
          <w:numId w:val="40"/>
        </w:numPr>
        <w:tabs>
          <w:tab w:val="clear" w:pos="720"/>
        </w:tabs>
        <w:spacing w:line="360" w:lineRule="auto"/>
        <w:jc w:val="both"/>
        <w:rPr>
          <w:b/>
        </w:rPr>
      </w:pPr>
      <w:r>
        <w:t>Stecke die zwei Wunderkerzen so weit in das Thermitgemisch, dass sie sich noch mit Hilfe des Brenners entzünden lassen.</w:t>
      </w:r>
    </w:p>
    <w:p w14:paraId="30DA08E6" w14:textId="77777777" w:rsidR="00B228DD" w:rsidRDefault="00B228DD" w:rsidP="00B228DD">
      <w:pPr>
        <w:numPr>
          <w:ilvl w:val="0"/>
          <w:numId w:val="40"/>
        </w:numPr>
        <w:tabs>
          <w:tab w:val="clear" w:pos="720"/>
        </w:tabs>
        <w:spacing w:line="360" w:lineRule="auto"/>
        <w:jc w:val="both"/>
      </w:pPr>
      <w:r>
        <w:t>Stelle den präparierten Blumentopf in den passenden Dreifuß und positioniere die mit Sand gefüllte Eisenschale darunter.</w:t>
      </w:r>
    </w:p>
    <w:p w14:paraId="294E9CC0" w14:textId="51C800CA" w:rsidR="00B228DD" w:rsidRDefault="00B228DD" w:rsidP="00B228DD">
      <w:pPr>
        <w:numPr>
          <w:ilvl w:val="0"/>
          <w:numId w:val="40"/>
        </w:numPr>
        <w:tabs>
          <w:tab w:val="clear" w:pos="720"/>
        </w:tabs>
        <w:spacing w:line="360" w:lineRule="auto"/>
        <w:jc w:val="both"/>
      </w:pPr>
      <w:r>
        <w:t>Entzünde die Wunderkerzen mit dem Brenner und entferne dich zügig!</w:t>
      </w:r>
    </w:p>
    <w:p w14:paraId="47E03B41" w14:textId="77777777" w:rsidR="00B228DD" w:rsidRDefault="00B228DD" w:rsidP="00B228DD">
      <w:pPr>
        <w:numPr>
          <w:ilvl w:val="0"/>
          <w:numId w:val="40"/>
        </w:numPr>
        <w:tabs>
          <w:tab w:val="clear" w:pos="720"/>
        </w:tabs>
        <w:spacing w:line="360" w:lineRule="auto"/>
        <w:jc w:val="both"/>
      </w:pPr>
      <w:r>
        <w:t>Wenn die Reaktion beendet ist, lasse den Aufbau ca. 5 min abkühlen, hole die Reaktionsprodukte mit Hilfe der Tiegelzange aus dem Sand und untersuche sie mit einem Magneten.</w:t>
      </w:r>
    </w:p>
    <w:p w14:paraId="004E0DB9" w14:textId="15EC103D" w:rsidR="00B228DD" w:rsidRDefault="00B228DD" w:rsidP="00B228DD">
      <w:pPr>
        <w:numPr>
          <w:ilvl w:val="0"/>
          <w:numId w:val="40"/>
        </w:numPr>
        <w:tabs>
          <w:tab w:val="clear" w:pos="720"/>
        </w:tabs>
        <w:spacing w:line="360" w:lineRule="auto"/>
        <w:jc w:val="both"/>
      </w:pPr>
      <w:r>
        <w:t>Untersuche die Härte der Schlacke, indem du darauf hämmerst und versuchst das Uhrglas anzuritzen.</w:t>
      </w:r>
    </w:p>
    <w:p w14:paraId="702E5F24" w14:textId="78C2E8BD" w:rsidR="00330329" w:rsidRDefault="00330329" w:rsidP="00B228DD">
      <w:pPr>
        <w:numPr>
          <w:ilvl w:val="0"/>
          <w:numId w:val="40"/>
        </w:numPr>
        <w:tabs>
          <w:tab w:val="clear" w:pos="720"/>
        </w:tabs>
        <w:spacing w:line="360" w:lineRule="auto"/>
        <w:jc w:val="both"/>
      </w:pPr>
      <w:r>
        <w:t>Erkläre deine Beobachtungen!</w:t>
      </w:r>
    </w:p>
    <w:p w14:paraId="5F8EAF0B" w14:textId="50117E9C" w:rsidR="00B228DD" w:rsidRDefault="00B228DD">
      <w:pPr>
        <w:rPr>
          <w:b/>
        </w:rPr>
      </w:pPr>
      <w:r>
        <w:rPr>
          <w:b/>
        </w:rPr>
        <w:br w:type="page"/>
      </w:r>
    </w:p>
    <w:p w14:paraId="446A4947" w14:textId="43FB7C39"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E143BE">
        <w:rPr>
          <w:rFonts w:cs="Arial"/>
          <w:b/>
          <w:bCs/>
          <w:sz w:val="28"/>
          <w:szCs w:val="28"/>
        </w:rPr>
        <w:t>4</w:t>
      </w:r>
      <w:r w:rsidRPr="00180FF0">
        <w:rPr>
          <w:rFonts w:cs="Arial"/>
          <w:b/>
          <w:bCs/>
          <w:sz w:val="28"/>
          <w:szCs w:val="28"/>
        </w:rPr>
        <w:t>.</w:t>
      </w:r>
      <w:r w:rsidR="00DA6FAF">
        <w:rPr>
          <w:rFonts w:cs="Arial"/>
          <w:b/>
          <w:bCs/>
          <w:sz w:val="28"/>
          <w:szCs w:val="28"/>
        </w:rPr>
        <w:t>1</w:t>
      </w:r>
      <w:r w:rsidR="00B228DD">
        <w:rPr>
          <w:rFonts w:cs="Arial"/>
          <w:b/>
          <w:bCs/>
          <w:sz w:val="28"/>
          <w:szCs w:val="28"/>
        </w:rPr>
        <w:t>2</w:t>
      </w:r>
    </w:p>
    <w:p w14:paraId="2E85D39C" w14:textId="77777777" w:rsidR="00B228DD" w:rsidRDefault="001009C8" w:rsidP="005C7847">
      <w:pPr>
        <w:jc w:val="both"/>
      </w:pPr>
      <w:r w:rsidRPr="005C7847">
        <w:rPr>
          <w:b/>
          <w:bCs/>
        </w:rPr>
        <w:t>Beobachtungen</w:t>
      </w:r>
      <w:r w:rsidRPr="001A0E74">
        <w:t>:</w:t>
      </w:r>
      <w:r w:rsidR="004935BF" w:rsidRPr="001A0E74">
        <w:t xml:space="preserve">    </w:t>
      </w:r>
    </w:p>
    <w:p w14:paraId="0DEB765E" w14:textId="66ECA1CA" w:rsidR="00B228DD" w:rsidRPr="00B228DD" w:rsidRDefault="00B228DD" w:rsidP="00B228DD">
      <w:pPr>
        <w:jc w:val="both"/>
      </w:pPr>
      <w:r w:rsidRPr="00B228DD">
        <w:t xml:space="preserve">Nach der Zündung reagiert das Thermitgemisch unter starker Wärmeabgabe. Aus dem Loch des Blumentopfes fließt eine </w:t>
      </w:r>
      <w:r w:rsidR="00330329" w:rsidRPr="00B228DD">
        <w:t>rotglühende</w:t>
      </w:r>
      <w:r w:rsidRPr="00B228DD">
        <w:t xml:space="preserve"> Masse in die mit Sand gefüllte Eisenschale. Beim Untersuchen der Reaktionsprodukte findet man im Inneren der schwarzen Schlacke einen magnetischen Eisenregulus. Mit der Schlacke kann Glas geritzt werden.</w:t>
      </w:r>
    </w:p>
    <w:p w14:paraId="16A33B99" w14:textId="5F13D140" w:rsidR="001009C8" w:rsidRDefault="004935BF" w:rsidP="005C7847">
      <w:pPr>
        <w:jc w:val="both"/>
      </w:pPr>
      <w:r w:rsidRPr="001A0E74">
        <w:t xml:space="preserve"> </w:t>
      </w:r>
    </w:p>
    <w:p w14:paraId="76DE5B70" w14:textId="51150ED0" w:rsidR="008800FA" w:rsidRDefault="008800FA" w:rsidP="005C7847">
      <w:pPr>
        <w:jc w:val="both"/>
      </w:pPr>
      <w:r w:rsidRPr="005C7847">
        <w:rPr>
          <w:b/>
          <w:bCs/>
        </w:rPr>
        <w:t>Auswertung:</w:t>
      </w:r>
    </w:p>
    <w:p w14:paraId="0AF57139" w14:textId="77777777" w:rsidR="00B228DD" w:rsidRPr="00B228DD" w:rsidRDefault="00B228DD" w:rsidP="00B228DD">
      <w:pPr>
        <w:jc w:val="both"/>
      </w:pPr>
      <w:r w:rsidRPr="00B228DD">
        <w:t>Aluminium reagiert unter starker Wärmeabgabe mit Eisenoxid zu Eisen und Aluminiumoxid. Beide Reaktionsprodukte sind aufgrund der hohen Temperaturen bei der Entstehung flüssig. Die Härte der Schlacke (Korund) kann man durch das Ankratzen eines Glasgegenstandes demonstrieren.</w:t>
      </w:r>
    </w:p>
    <w:p w14:paraId="37A935AB" w14:textId="48AF77A2" w:rsidR="00B228DD" w:rsidRPr="00B228DD" w:rsidRDefault="00B228DD" w:rsidP="00B228DD">
      <w:pPr>
        <w:jc w:val="both"/>
      </w:pPr>
      <w:r w:rsidRPr="00B228DD">
        <w:t>Fe</w:t>
      </w:r>
      <w:r w:rsidRPr="00B228DD">
        <w:rPr>
          <w:vertAlign w:val="subscript"/>
        </w:rPr>
        <w:t>2</w:t>
      </w:r>
      <w:r w:rsidRPr="00B228DD">
        <w:t>O</w:t>
      </w:r>
      <w:r w:rsidRPr="00B228DD">
        <w:rPr>
          <w:vertAlign w:val="subscript"/>
        </w:rPr>
        <w:t>3</w:t>
      </w:r>
      <w:r w:rsidRPr="00B228DD">
        <w:t xml:space="preserve"> + 2 Al </w:t>
      </w:r>
      <w:r w:rsidRPr="00B228DD">
        <w:tab/>
      </w:r>
      <w:r w:rsidRPr="00B228DD">
        <w:tab/>
        <w:t xml:space="preserve">→ </w:t>
      </w:r>
      <w:r w:rsidRPr="00B228DD">
        <w:tab/>
      </w:r>
      <w:r w:rsidRPr="00B228DD">
        <w:tab/>
        <w:t>Al</w:t>
      </w:r>
      <w:r w:rsidRPr="00B228DD">
        <w:rPr>
          <w:vertAlign w:val="subscript"/>
        </w:rPr>
        <w:t>2</w:t>
      </w:r>
      <w:r w:rsidRPr="00B228DD">
        <w:t>O</w:t>
      </w:r>
      <w:r w:rsidRPr="00B228DD">
        <w:rPr>
          <w:vertAlign w:val="subscript"/>
        </w:rPr>
        <w:t>3</w:t>
      </w:r>
      <w:r w:rsidRPr="00B228DD">
        <w:t xml:space="preserve"> + 2 Fe</w:t>
      </w:r>
      <w:r w:rsidRPr="00B228DD">
        <w:tab/>
      </w:r>
      <w:r w:rsidRPr="00B228DD">
        <w:tab/>
      </w:r>
      <w:r w:rsidRPr="00B228DD">
        <w:tab/>
        <w:t>ΔH</w:t>
      </w:r>
      <w:r w:rsidRPr="00B228DD">
        <w:rPr>
          <w:vertAlign w:val="subscript"/>
        </w:rPr>
        <w:t>R</w:t>
      </w:r>
      <w:r w:rsidRPr="00B228DD">
        <w:t>= -</w:t>
      </w:r>
      <w:r>
        <w:t xml:space="preserve"> </w:t>
      </w:r>
      <w:r w:rsidRPr="00B228DD">
        <w:t>851kJ/mol</w:t>
      </w:r>
    </w:p>
    <w:p w14:paraId="3A343BFE" w14:textId="56B0BA52" w:rsidR="00B228DD" w:rsidRPr="00B228DD" w:rsidRDefault="00B228DD" w:rsidP="00B228DD">
      <w:pPr>
        <w:jc w:val="both"/>
      </w:pPr>
      <w:r w:rsidRPr="00B228DD">
        <w:t>Das auf Hans Goldschmidt zurückzuführende Thermitverfahren wurde 1899 erstmals für d</w:t>
      </w:r>
      <w:r w:rsidR="00330329">
        <w:t xml:space="preserve">as </w:t>
      </w:r>
      <w:r w:rsidRPr="00B228DD">
        <w:t>Schweiß</w:t>
      </w:r>
      <w:r w:rsidR="00330329">
        <w:t>en</w:t>
      </w:r>
      <w:r w:rsidRPr="00B228DD">
        <w:t xml:space="preserve"> von Eisenbahnschienen verwendet. Vorher wurden diese mit Laschen zusammengefügt, was beim Fahren mit der Bahn ein unangenehmes „klack-klack-Geräusch“ und auch erhebliche Sicherheitsrisiken mit sich brachte.</w:t>
      </w:r>
    </w:p>
    <w:p w14:paraId="75ADAE94" w14:textId="77777777" w:rsidR="002863FC" w:rsidRPr="000B610A" w:rsidRDefault="002863FC" w:rsidP="005C7847">
      <w:pPr>
        <w:jc w:val="both"/>
      </w:pPr>
    </w:p>
    <w:sectPr w:rsidR="002863FC"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8A88F" w14:textId="77777777" w:rsidR="00C738F5" w:rsidRDefault="00C738F5" w:rsidP="006179B8">
      <w:pPr>
        <w:spacing w:after="0" w:line="240" w:lineRule="auto"/>
      </w:pPr>
      <w:r>
        <w:separator/>
      </w:r>
    </w:p>
  </w:endnote>
  <w:endnote w:type="continuationSeparator" w:id="0">
    <w:p w14:paraId="5AA38CF4" w14:textId="77777777" w:rsidR="00C738F5" w:rsidRDefault="00C738F5"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77720" w14:textId="77777777" w:rsidR="00C738F5" w:rsidRDefault="00C738F5" w:rsidP="006179B8">
      <w:pPr>
        <w:spacing w:after="0" w:line="240" w:lineRule="auto"/>
      </w:pPr>
      <w:r>
        <w:separator/>
      </w:r>
    </w:p>
  </w:footnote>
  <w:footnote w:type="continuationSeparator" w:id="0">
    <w:p w14:paraId="36D26539" w14:textId="77777777" w:rsidR="00C738F5" w:rsidRDefault="00C738F5"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6"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2"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6"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3"/>
  </w:num>
  <w:num w:numId="2" w16cid:durableId="744186815">
    <w:abstractNumId w:val="13"/>
  </w:num>
  <w:num w:numId="3" w16cid:durableId="1540390796">
    <w:abstractNumId w:val="15"/>
  </w:num>
  <w:num w:numId="4" w16cid:durableId="694309047">
    <w:abstractNumId w:val="7"/>
  </w:num>
  <w:num w:numId="5" w16cid:durableId="1857840274">
    <w:abstractNumId w:val="8"/>
  </w:num>
  <w:num w:numId="6" w16cid:durableId="211188591">
    <w:abstractNumId w:val="6"/>
  </w:num>
  <w:num w:numId="7" w16cid:durableId="1026908390">
    <w:abstractNumId w:val="5"/>
  </w:num>
  <w:num w:numId="8" w16cid:durableId="1980184593">
    <w:abstractNumId w:val="10"/>
  </w:num>
  <w:num w:numId="9" w16cid:durableId="540674239">
    <w:abstractNumId w:val="1"/>
  </w:num>
  <w:num w:numId="10" w16cid:durableId="1791127956">
    <w:abstractNumId w:val="2"/>
  </w:num>
  <w:num w:numId="11" w16cid:durableId="1476533782">
    <w:abstractNumId w:val="2"/>
  </w:num>
  <w:num w:numId="12" w16cid:durableId="1671758069">
    <w:abstractNumId w:val="10"/>
  </w:num>
  <w:num w:numId="13" w16cid:durableId="466434797">
    <w:abstractNumId w:val="2"/>
  </w:num>
  <w:num w:numId="14" w16cid:durableId="1967396038">
    <w:abstractNumId w:val="14"/>
  </w:num>
  <w:num w:numId="15" w16cid:durableId="948967895">
    <w:abstractNumId w:val="12"/>
  </w:num>
  <w:num w:numId="16" w16cid:durableId="196238715">
    <w:abstractNumId w:val="16"/>
  </w:num>
  <w:num w:numId="17" w16cid:durableId="1550066394">
    <w:abstractNumId w:val="12"/>
  </w:num>
  <w:num w:numId="18" w16cid:durableId="129792367">
    <w:abstractNumId w:val="3"/>
  </w:num>
  <w:num w:numId="19" w16cid:durableId="1664355558">
    <w:abstractNumId w:val="15"/>
  </w:num>
  <w:num w:numId="20" w16cid:durableId="1828282037">
    <w:abstractNumId w:val="3"/>
  </w:num>
  <w:num w:numId="21" w16cid:durableId="1859738204">
    <w:abstractNumId w:val="11"/>
  </w:num>
  <w:num w:numId="22" w16cid:durableId="1789395111">
    <w:abstractNumId w:val="15"/>
  </w:num>
  <w:num w:numId="23" w16cid:durableId="1681422192">
    <w:abstractNumId w:val="9"/>
  </w:num>
  <w:num w:numId="24" w16cid:durableId="1318649981">
    <w:abstractNumId w:val="4"/>
  </w:num>
  <w:num w:numId="25" w16cid:durableId="1045640257">
    <w:abstractNumId w:val="9"/>
  </w:num>
  <w:num w:numId="26" w16cid:durableId="1621450396">
    <w:abstractNumId w:val="4"/>
  </w:num>
  <w:num w:numId="27" w16cid:durableId="1587765871">
    <w:abstractNumId w:val="9"/>
  </w:num>
  <w:num w:numId="28" w16cid:durableId="194854342">
    <w:abstractNumId w:val="4"/>
  </w:num>
  <w:num w:numId="29" w16cid:durableId="481309509">
    <w:abstractNumId w:val="9"/>
  </w:num>
  <w:num w:numId="30" w16cid:durableId="531383057">
    <w:abstractNumId w:val="4"/>
  </w:num>
  <w:num w:numId="31" w16cid:durableId="1052120682">
    <w:abstractNumId w:val="9"/>
  </w:num>
  <w:num w:numId="32" w16cid:durableId="51463395">
    <w:abstractNumId w:val="4"/>
  </w:num>
  <w:num w:numId="33" w16cid:durableId="1726373733">
    <w:abstractNumId w:val="9"/>
  </w:num>
  <w:num w:numId="34" w16cid:durableId="215554116">
    <w:abstractNumId w:val="4"/>
  </w:num>
  <w:num w:numId="35" w16cid:durableId="31198434">
    <w:abstractNumId w:val="9"/>
  </w:num>
  <w:num w:numId="36" w16cid:durableId="253632992">
    <w:abstractNumId w:val="4"/>
  </w:num>
  <w:num w:numId="37" w16cid:durableId="1807694308">
    <w:abstractNumId w:val="9"/>
  </w:num>
  <w:num w:numId="38" w16cid:durableId="1674723729">
    <w:abstractNumId w:val="4"/>
  </w:num>
  <w:num w:numId="39" w16cid:durableId="1456172838">
    <w:abstractNumId w:val="9"/>
  </w:num>
  <w:num w:numId="40" w16cid:durableId="1267158633">
    <w:abstractNumId w:val="4"/>
  </w:num>
  <w:num w:numId="41" w16cid:durableId="606352364">
    <w:abstractNumId w:val="9"/>
  </w:num>
  <w:num w:numId="42" w16cid:durableId="1655258400">
    <w:abstractNumId w:val="0"/>
  </w:num>
  <w:num w:numId="43" w16cid:durableId="18678648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B33AD"/>
    <w:rsid w:val="000B610A"/>
    <w:rsid w:val="000B7195"/>
    <w:rsid w:val="000D1196"/>
    <w:rsid w:val="001009C8"/>
    <w:rsid w:val="00112C2D"/>
    <w:rsid w:val="00117BF4"/>
    <w:rsid w:val="001330B6"/>
    <w:rsid w:val="00135631"/>
    <w:rsid w:val="001478DF"/>
    <w:rsid w:val="00151DFB"/>
    <w:rsid w:val="00154E48"/>
    <w:rsid w:val="001645E3"/>
    <w:rsid w:val="00180FF0"/>
    <w:rsid w:val="001918F1"/>
    <w:rsid w:val="001A08BF"/>
    <w:rsid w:val="001A0E74"/>
    <w:rsid w:val="001A75DD"/>
    <w:rsid w:val="001B75F9"/>
    <w:rsid w:val="001C5903"/>
    <w:rsid w:val="001E148A"/>
    <w:rsid w:val="001E6BD0"/>
    <w:rsid w:val="001F179F"/>
    <w:rsid w:val="001F1E19"/>
    <w:rsid w:val="001F5172"/>
    <w:rsid w:val="002145F5"/>
    <w:rsid w:val="00215486"/>
    <w:rsid w:val="00235F22"/>
    <w:rsid w:val="0023770B"/>
    <w:rsid w:val="00256035"/>
    <w:rsid w:val="00267CB2"/>
    <w:rsid w:val="002720CA"/>
    <w:rsid w:val="00272980"/>
    <w:rsid w:val="00273F8F"/>
    <w:rsid w:val="00284DD7"/>
    <w:rsid w:val="00284F3C"/>
    <w:rsid w:val="002863FC"/>
    <w:rsid w:val="00287711"/>
    <w:rsid w:val="002A2380"/>
    <w:rsid w:val="002B42CB"/>
    <w:rsid w:val="002C1CC9"/>
    <w:rsid w:val="002C59B3"/>
    <w:rsid w:val="002D55AA"/>
    <w:rsid w:val="002E2E5C"/>
    <w:rsid w:val="002F1EAC"/>
    <w:rsid w:val="002F7443"/>
    <w:rsid w:val="00330329"/>
    <w:rsid w:val="00352239"/>
    <w:rsid w:val="00365B3C"/>
    <w:rsid w:val="00374747"/>
    <w:rsid w:val="00381DE8"/>
    <w:rsid w:val="003A01F2"/>
    <w:rsid w:val="003A51AD"/>
    <w:rsid w:val="003C675F"/>
    <w:rsid w:val="003D1CAF"/>
    <w:rsid w:val="003D64D2"/>
    <w:rsid w:val="003D679F"/>
    <w:rsid w:val="003F5BEF"/>
    <w:rsid w:val="00412186"/>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506215"/>
    <w:rsid w:val="00521676"/>
    <w:rsid w:val="00526408"/>
    <w:rsid w:val="005309C0"/>
    <w:rsid w:val="00537863"/>
    <w:rsid w:val="00545522"/>
    <w:rsid w:val="00551901"/>
    <w:rsid w:val="00573969"/>
    <w:rsid w:val="005744B6"/>
    <w:rsid w:val="00576B84"/>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848BD"/>
    <w:rsid w:val="0069720E"/>
    <w:rsid w:val="006A33A2"/>
    <w:rsid w:val="006B02B8"/>
    <w:rsid w:val="006C4600"/>
    <w:rsid w:val="006E58EF"/>
    <w:rsid w:val="006F2F41"/>
    <w:rsid w:val="007169F9"/>
    <w:rsid w:val="007217D6"/>
    <w:rsid w:val="00747F22"/>
    <w:rsid w:val="007643CB"/>
    <w:rsid w:val="00772AE8"/>
    <w:rsid w:val="007914CE"/>
    <w:rsid w:val="00795C09"/>
    <w:rsid w:val="007E50C9"/>
    <w:rsid w:val="00823DD1"/>
    <w:rsid w:val="00836310"/>
    <w:rsid w:val="00857490"/>
    <w:rsid w:val="00870BD9"/>
    <w:rsid w:val="00872F94"/>
    <w:rsid w:val="008800FA"/>
    <w:rsid w:val="00882545"/>
    <w:rsid w:val="008A6668"/>
    <w:rsid w:val="008B162B"/>
    <w:rsid w:val="008C3048"/>
    <w:rsid w:val="008E0A9D"/>
    <w:rsid w:val="008E1235"/>
    <w:rsid w:val="00910FDD"/>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3585A"/>
    <w:rsid w:val="00A41646"/>
    <w:rsid w:val="00A45364"/>
    <w:rsid w:val="00A50BD1"/>
    <w:rsid w:val="00A53189"/>
    <w:rsid w:val="00A56487"/>
    <w:rsid w:val="00A65D8B"/>
    <w:rsid w:val="00A91D70"/>
    <w:rsid w:val="00AA56D3"/>
    <w:rsid w:val="00AC6C89"/>
    <w:rsid w:val="00AD0E8D"/>
    <w:rsid w:val="00AE4575"/>
    <w:rsid w:val="00AF493C"/>
    <w:rsid w:val="00B00DE1"/>
    <w:rsid w:val="00B02583"/>
    <w:rsid w:val="00B05861"/>
    <w:rsid w:val="00B1031D"/>
    <w:rsid w:val="00B10347"/>
    <w:rsid w:val="00B11655"/>
    <w:rsid w:val="00B17134"/>
    <w:rsid w:val="00B17B4A"/>
    <w:rsid w:val="00B20235"/>
    <w:rsid w:val="00B228DD"/>
    <w:rsid w:val="00B24FD7"/>
    <w:rsid w:val="00B33EF6"/>
    <w:rsid w:val="00B413D7"/>
    <w:rsid w:val="00B42A0D"/>
    <w:rsid w:val="00BB4BF8"/>
    <w:rsid w:val="00BB7377"/>
    <w:rsid w:val="00BC13E9"/>
    <w:rsid w:val="00BE44CE"/>
    <w:rsid w:val="00C06268"/>
    <w:rsid w:val="00C20063"/>
    <w:rsid w:val="00C445EA"/>
    <w:rsid w:val="00C53080"/>
    <w:rsid w:val="00C63832"/>
    <w:rsid w:val="00C738F5"/>
    <w:rsid w:val="00CA1E46"/>
    <w:rsid w:val="00CB44B3"/>
    <w:rsid w:val="00CF1A63"/>
    <w:rsid w:val="00D02A59"/>
    <w:rsid w:val="00D22DE0"/>
    <w:rsid w:val="00D55689"/>
    <w:rsid w:val="00D57E3B"/>
    <w:rsid w:val="00D8126D"/>
    <w:rsid w:val="00D873CC"/>
    <w:rsid w:val="00D95A6E"/>
    <w:rsid w:val="00DA277E"/>
    <w:rsid w:val="00DA6FAF"/>
    <w:rsid w:val="00DB3429"/>
    <w:rsid w:val="00DB3874"/>
    <w:rsid w:val="00DC2DDE"/>
    <w:rsid w:val="00DC502B"/>
    <w:rsid w:val="00DD6A86"/>
    <w:rsid w:val="00DE4064"/>
    <w:rsid w:val="00DF63B6"/>
    <w:rsid w:val="00E0451A"/>
    <w:rsid w:val="00E06DE7"/>
    <w:rsid w:val="00E143BE"/>
    <w:rsid w:val="00E219AC"/>
    <w:rsid w:val="00E411F7"/>
    <w:rsid w:val="00E634B0"/>
    <w:rsid w:val="00E91B25"/>
    <w:rsid w:val="00EA2273"/>
    <w:rsid w:val="00ED18D5"/>
    <w:rsid w:val="00EE6C85"/>
    <w:rsid w:val="00EF2823"/>
    <w:rsid w:val="00F02F3A"/>
    <w:rsid w:val="00F15D2E"/>
    <w:rsid w:val="00F167DC"/>
    <w:rsid w:val="00F31B7D"/>
    <w:rsid w:val="00F43EB8"/>
    <w:rsid w:val="00F441D9"/>
    <w:rsid w:val="00F527AC"/>
    <w:rsid w:val="00F53E7B"/>
    <w:rsid w:val="00F57BAC"/>
    <w:rsid w:val="00F64D23"/>
    <w:rsid w:val="00F75A90"/>
    <w:rsid w:val="00F83BCA"/>
    <w:rsid w:val="00F97591"/>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361</Words>
  <Characters>2278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2026-01-20T17:18:00Z</dcterms:created>
  <dcterms:modified xsi:type="dcterms:W3CDTF">2026-02-03T13:44:00Z</dcterms:modified>
</cp:coreProperties>
</file>